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02" w:rsidRPr="00D34BD2" w:rsidRDefault="00631B6D" w:rsidP="00F006E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>ДОГОВОР</w:t>
      </w:r>
      <w:r w:rsidR="00547528"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16702" w:rsidRPr="00D34BD2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216702" w:rsidRPr="00D34BD2">
        <w:rPr>
          <w:b/>
          <w:u w:val="single"/>
        </w:rPr>
        <w:t xml:space="preserve"> </w:t>
      </w:r>
      <w:r w:rsidR="001B79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45EE7" w:rsidRPr="00D34BD2" w:rsidRDefault="00631B6D" w:rsidP="00F0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>об</w:t>
      </w:r>
      <w:r w:rsidR="00A5706E"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>осуществлении</w:t>
      </w:r>
      <w:r w:rsidR="00A5706E"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>технологического</w:t>
      </w:r>
      <w:r w:rsidR="00A5706E"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>присоединения</w:t>
      </w:r>
      <w:r w:rsidR="00A5706E"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spellStart"/>
      <w:r w:rsidR="00A45EE7" w:rsidRPr="00D34BD2">
        <w:rPr>
          <w:rFonts w:ascii="Times New Roman" w:eastAsia="Times New Roman" w:hAnsi="Times New Roman" w:cs="Times New Roman"/>
          <w:b/>
          <w:u w:val="single"/>
          <w:lang w:eastAsia="ru-RU"/>
        </w:rPr>
        <w:t>энергопринимающих</w:t>
      </w:r>
      <w:proofErr w:type="spellEnd"/>
    </w:p>
    <w:p w:rsidR="000004C0" w:rsidRDefault="00A45EE7" w:rsidP="00A4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45EE7">
        <w:rPr>
          <w:rFonts w:ascii="Times New Roman" w:eastAsia="Times New Roman" w:hAnsi="Times New Roman" w:cs="Times New Roman"/>
          <w:b/>
          <w:u w:val="single"/>
          <w:lang w:eastAsia="ru-RU"/>
        </w:rPr>
        <w:t>устройств</w:t>
      </w:r>
      <w:r w:rsidR="00A5706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потребителя</w:t>
      </w:r>
      <w:r w:rsidR="00A5706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31B6D">
        <w:rPr>
          <w:rFonts w:ascii="Times New Roman" w:eastAsia="Times New Roman" w:hAnsi="Times New Roman" w:cs="Times New Roman"/>
          <w:b/>
          <w:u w:val="single"/>
          <w:lang w:eastAsia="ru-RU"/>
        </w:rPr>
        <w:t>к</w:t>
      </w:r>
      <w:r w:rsidR="00A5706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31B6D">
        <w:rPr>
          <w:rFonts w:ascii="Times New Roman" w:eastAsia="Times New Roman" w:hAnsi="Times New Roman" w:cs="Times New Roman"/>
          <w:b/>
          <w:u w:val="single"/>
          <w:lang w:eastAsia="ru-RU"/>
        </w:rPr>
        <w:t>электрическим</w:t>
      </w:r>
      <w:r w:rsidR="00A5706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31B6D">
        <w:rPr>
          <w:rFonts w:ascii="Times New Roman" w:eastAsia="Times New Roman" w:hAnsi="Times New Roman" w:cs="Times New Roman"/>
          <w:b/>
          <w:u w:val="single"/>
          <w:lang w:eastAsia="ru-RU"/>
        </w:rPr>
        <w:t>сетям</w:t>
      </w:r>
    </w:p>
    <w:p w:rsidR="00631B6D" w:rsidRDefault="00631B6D" w:rsidP="00B7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31B6D" w:rsidRDefault="00631B6D" w:rsidP="00B7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09FC" w:rsidRDefault="00A209FC" w:rsidP="00980C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9FC">
        <w:rPr>
          <w:rFonts w:ascii="Times New Roman" w:eastAsia="Times New Roman" w:hAnsi="Times New Roman" w:cs="Times New Roman"/>
          <w:lang w:eastAsia="ru-RU"/>
        </w:rPr>
        <w:t>г.</w:t>
      </w:r>
      <w:r w:rsidR="00A570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9FC">
        <w:rPr>
          <w:rFonts w:ascii="Times New Roman" w:eastAsia="Times New Roman" w:hAnsi="Times New Roman" w:cs="Times New Roman"/>
          <w:lang w:eastAsia="ru-RU"/>
        </w:rPr>
        <w:t>Москва</w:t>
      </w:r>
      <w:r w:rsidR="00631B6D">
        <w:rPr>
          <w:rFonts w:ascii="Times New Roman" w:eastAsia="Times New Roman" w:hAnsi="Times New Roman" w:cs="Times New Roman"/>
          <w:lang w:eastAsia="ru-RU"/>
        </w:rPr>
        <w:tab/>
      </w:r>
      <w:r w:rsidRPr="00A209FC">
        <w:rPr>
          <w:rFonts w:ascii="Times New Roman" w:eastAsia="Times New Roman" w:hAnsi="Times New Roman" w:cs="Times New Roman"/>
          <w:lang w:eastAsia="ru-RU"/>
        </w:rPr>
        <w:tab/>
      </w:r>
      <w:r w:rsidRPr="00A209FC">
        <w:rPr>
          <w:rFonts w:ascii="Times New Roman" w:eastAsia="Times New Roman" w:hAnsi="Times New Roman" w:cs="Times New Roman"/>
          <w:lang w:eastAsia="ru-RU"/>
        </w:rPr>
        <w:tab/>
      </w:r>
      <w:r w:rsidRPr="00A209FC">
        <w:rPr>
          <w:rFonts w:ascii="Times New Roman" w:eastAsia="Times New Roman" w:hAnsi="Times New Roman" w:cs="Times New Roman"/>
          <w:lang w:eastAsia="ru-RU"/>
        </w:rPr>
        <w:tab/>
      </w:r>
      <w:r w:rsidRPr="00A209FC">
        <w:rPr>
          <w:rFonts w:ascii="Times New Roman" w:eastAsia="Times New Roman" w:hAnsi="Times New Roman" w:cs="Times New Roman"/>
          <w:lang w:eastAsia="ru-RU"/>
        </w:rPr>
        <w:tab/>
      </w:r>
      <w:r w:rsidRPr="00A209FC">
        <w:rPr>
          <w:rFonts w:ascii="Times New Roman" w:eastAsia="Times New Roman" w:hAnsi="Times New Roman" w:cs="Times New Roman"/>
          <w:lang w:eastAsia="ru-RU"/>
        </w:rPr>
        <w:tab/>
      </w:r>
      <w:r w:rsidR="00A5706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39522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83990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634E0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8399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F76F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5667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F1F9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1403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31B6D">
        <w:rPr>
          <w:rFonts w:ascii="Times New Roman" w:eastAsia="Times New Roman" w:hAnsi="Times New Roman" w:cs="Times New Roman"/>
          <w:lang w:eastAsia="ru-RU"/>
        </w:rPr>
        <w:t>«</w:t>
      </w:r>
      <w:r w:rsidR="00A570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6FE4">
        <w:rPr>
          <w:rFonts w:ascii="Times New Roman" w:eastAsia="Times New Roman" w:hAnsi="Times New Roman" w:cs="Times New Roman"/>
          <w:lang w:eastAsia="ru-RU"/>
        </w:rPr>
        <w:t>__</w:t>
      </w:r>
      <w:r w:rsidR="00A570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9FC">
        <w:rPr>
          <w:rFonts w:ascii="Times New Roman" w:eastAsia="Times New Roman" w:hAnsi="Times New Roman" w:cs="Times New Roman"/>
          <w:lang w:eastAsia="ru-RU"/>
        </w:rPr>
        <w:t>»</w:t>
      </w:r>
      <w:r w:rsidR="00A570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6F5">
        <w:rPr>
          <w:rFonts w:ascii="Times New Roman" w:eastAsia="Times New Roman" w:hAnsi="Times New Roman" w:cs="Times New Roman"/>
          <w:lang w:eastAsia="ru-RU"/>
        </w:rPr>
        <w:t>_______</w:t>
      </w:r>
      <w:r w:rsidR="00C41EA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570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09F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980CA1">
        <w:rPr>
          <w:rFonts w:ascii="Times New Roman" w:eastAsia="Times New Roman" w:hAnsi="Times New Roman" w:cs="Times New Roman"/>
          <w:lang w:eastAsia="ru-RU"/>
        </w:rPr>
        <w:t>.</w:t>
      </w:r>
    </w:p>
    <w:p w:rsidR="00A209FC" w:rsidRPr="00614293" w:rsidRDefault="00A209FC" w:rsidP="00A2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0F" w:rsidRPr="0025440F" w:rsidRDefault="00A209FC" w:rsidP="00541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Calibri" w:hAnsi="Times New Roman" w:cs="Times New Roman"/>
          <w:b/>
          <w:sz w:val="24"/>
          <w:szCs w:val="24"/>
        </w:rPr>
        <w:t>Общество</w:t>
      </w:r>
      <w:r w:rsidR="00A5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5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b/>
          <w:sz w:val="24"/>
          <w:szCs w:val="24"/>
        </w:rPr>
        <w:t>ограниченной</w:t>
      </w:r>
      <w:r w:rsidR="00A5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b/>
          <w:sz w:val="24"/>
          <w:szCs w:val="24"/>
        </w:rPr>
        <w:t>ответственностью</w:t>
      </w:r>
      <w:r w:rsidR="00A5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14293">
        <w:rPr>
          <w:rFonts w:ascii="Times New Roman" w:eastAsia="Calibri" w:hAnsi="Times New Roman" w:cs="Times New Roman"/>
          <w:b/>
          <w:bCs/>
          <w:sz w:val="24"/>
          <w:szCs w:val="24"/>
        </w:rPr>
        <w:t>Загородные</w:t>
      </w:r>
      <w:r w:rsidR="00A57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b/>
          <w:bCs/>
          <w:sz w:val="24"/>
          <w:szCs w:val="24"/>
        </w:rPr>
        <w:t>Энергосберегающие</w:t>
      </w:r>
      <w:r w:rsidR="00A57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b/>
          <w:bCs/>
          <w:sz w:val="24"/>
          <w:szCs w:val="24"/>
        </w:rPr>
        <w:t>Системы»</w:t>
      </w:r>
      <w:r w:rsidR="00A57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«ЗЭС»),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8C4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AE1" w:rsidRPr="008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109316, г. Москва, Волгоградский проспект, д. 1, стр. 1, </w:t>
      </w:r>
      <w:proofErr w:type="spellStart"/>
      <w:r w:rsidR="008C4AE1" w:rsidRPr="008C4A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Start"/>
      <w:r w:rsidR="008C4AE1" w:rsidRPr="008C4AE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C4AE1" w:rsidRPr="008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одвал</w:t>
      </w:r>
      <w:proofErr w:type="spellEnd"/>
      <w:r w:rsidR="008C4AE1" w:rsidRPr="008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 </w:t>
      </w:r>
      <w:proofErr w:type="gramStart"/>
      <w:r w:rsidR="008C4AE1" w:rsidRPr="008C4AE1">
        <w:rPr>
          <w:rFonts w:ascii="Times New Roman" w:eastAsia="Times New Roman" w:hAnsi="Times New Roman" w:cs="Times New Roman"/>
          <w:sz w:val="24"/>
          <w:szCs w:val="24"/>
          <w:lang w:eastAsia="ru-RU"/>
        </w:rPr>
        <w:t>II, ком. 14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17.04.2013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МИФНС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№46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11377462349696,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7709927493,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FE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770901001,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Calibri" w:hAnsi="Times New Roman" w:cs="Times New Roman"/>
          <w:sz w:val="24"/>
          <w:szCs w:val="24"/>
        </w:rPr>
        <w:t>в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sz w:val="24"/>
          <w:szCs w:val="24"/>
        </w:rPr>
        <w:t>лице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sz w:val="24"/>
          <w:szCs w:val="24"/>
        </w:rPr>
        <w:t>генерального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5FE" w:rsidRPr="00614293">
        <w:rPr>
          <w:rFonts w:ascii="Times New Roman" w:eastAsia="Calibri" w:hAnsi="Times New Roman" w:cs="Times New Roman"/>
          <w:sz w:val="24"/>
          <w:szCs w:val="24"/>
        </w:rPr>
        <w:t>гр.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5FE" w:rsidRPr="00614293">
        <w:rPr>
          <w:rFonts w:ascii="Times New Roman" w:eastAsia="Calibri" w:hAnsi="Times New Roman" w:cs="Times New Roman"/>
          <w:sz w:val="24"/>
          <w:szCs w:val="24"/>
        </w:rPr>
        <w:t>РФ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sz w:val="24"/>
          <w:szCs w:val="24"/>
        </w:rPr>
        <w:t>Меняйло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293">
        <w:rPr>
          <w:rFonts w:ascii="Times New Roman" w:eastAsia="Calibri" w:hAnsi="Times New Roman" w:cs="Times New Roman"/>
          <w:sz w:val="24"/>
          <w:szCs w:val="24"/>
        </w:rPr>
        <w:t>Анатолия</w:t>
      </w:r>
      <w:r w:rsidR="00A5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F46">
        <w:rPr>
          <w:rFonts w:ascii="Times New Roman" w:eastAsia="Calibri" w:hAnsi="Times New Roman" w:cs="Times New Roman"/>
          <w:sz w:val="24"/>
          <w:szCs w:val="24"/>
        </w:rPr>
        <w:t>Васильевича,</w:t>
      </w:r>
      <w:r w:rsidR="00A5706E" w:rsidRPr="00E56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F46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r w:rsidR="00A5706E" w:rsidRPr="00E56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F46">
        <w:rPr>
          <w:rFonts w:ascii="Times New Roman" w:eastAsia="Calibri" w:hAnsi="Times New Roman" w:cs="Times New Roman"/>
          <w:sz w:val="24"/>
          <w:szCs w:val="24"/>
        </w:rPr>
        <w:t>на</w:t>
      </w:r>
      <w:r w:rsidR="00A5706E" w:rsidRPr="00E56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F46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="00A5706E" w:rsidRPr="00E56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F46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A47A95" w:rsidRPr="00E56F46">
        <w:rPr>
          <w:rFonts w:ascii="Times New Roman" w:eastAsia="Calibri" w:hAnsi="Times New Roman" w:cs="Times New Roman"/>
          <w:sz w:val="24"/>
          <w:szCs w:val="24"/>
        </w:rPr>
        <w:t>,</w:t>
      </w:r>
      <w:r w:rsidR="008229C1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="008229C1" w:rsidRPr="00E5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«Сетевая организация»</w:t>
      </w:r>
      <w:r w:rsidR="008229C1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8BF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паспортные данные 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</w:t>
      </w:r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подразделения </w:t>
      </w:r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ыдан:</w:t>
      </w:r>
      <w:r w:rsidR="00AD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</w:t>
      </w:r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411B8" w:rsidRPr="0054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6F4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по месту регистрации:</w:t>
      </w:r>
      <w:r w:rsidR="00B20830" w:rsidRPr="00B20830">
        <w:t xml:space="preserve"> </w:t>
      </w:r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D7B9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808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5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114E" w:rsidRPr="00E5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="00A47A95" w:rsidRPr="00E5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29C1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="00B54A5A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1C6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9C1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совместном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упоминании</w:t>
      </w:r>
      <w:r w:rsidR="00A5706E" w:rsidRP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1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</w:t>
      </w:r>
      <w:r w:rsidR="00B54A5A"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54A5A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r w:rsidR="00BA2C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440F" w:rsidRPr="0025440F">
        <w:t xml:space="preserve"> </w:t>
      </w:r>
      <w:r w:rsidR="005411B8">
        <w:t xml:space="preserve"> </w:t>
      </w:r>
    </w:p>
    <w:p w:rsidR="00547528" w:rsidRDefault="00547528" w:rsidP="007C7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95" w:rsidRPr="00614293" w:rsidRDefault="00A47A95" w:rsidP="007C7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</w:p>
    <w:p w:rsidR="00A47A95" w:rsidRPr="00614293" w:rsidRDefault="00A47A95" w:rsidP="00B5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C42" w:rsidRPr="00167C42" w:rsidRDefault="00737714" w:rsidP="00167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договором Сетевая организация принимает на себя обязательства по осуществлению технологического присоединения </w:t>
      </w:r>
      <w:proofErr w:type="spellStart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выполнению мероприятий по организации учета электроэнергии по вновь сооружаемым (реконструируемым) объектам в соответствии с требованиями раздела 10 Постановления Правительства РФ № 442 от 04.05.2012 года</w:t>
      </w:r>
      <w:proofErr w:type="gramEnd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</w:t>
      </w:r>
      <w:proofErr w:type="spellStart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67C42" w:rsidRPr="0016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электроэнергетики), с учетом следующих характеристик:</w:t>
      </w:r>
    </w:p>
    <w:p w:rsidR="00344F65" w:rsidRPr="00147438" w:rsidRDefault="00344F65" w:rsidP="0034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</w:t>
      </w:r>
      <w:proofErr w:type="spellStart"/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(присоединяемых и ранее присоединенных) заявителя составляет: </w:t>
      </w:r>
      <w:r w:rsid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кВт</w:t>
      </w:r>
    </w:p>
    <w:p w:rsidR="00344F65" w:rsidRPr="00147438" w:rsidRDefault="00344F65" w:rsidP="00344F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Максимальная мощность 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присоединяемых</w:t>
      </w: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составляет: </w:t>
      </w:r>
      <w:r w:rsidR="00597ED6" w:rsidRPr="00147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кВт</w:t>
      </w:r>
    </w:p>
    <w:p w:rsidR="00344F65" w:rsidRPr="00147438" w:rsidRDefault="00344F65" w:rsidP="00344F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анее присоединенная</w:t>
      </w: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присоединения мощность: </w:t>
      </w:r>
      <w:r w:rsid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кВт</w:t>
      </w:r>
    </w:p>
    <w:p w:rsidR="00344F65" w:rsidRPr="00147438" w:rsidRDefault="00344F65" w:rsidP="0034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надежности: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</w:p>
    <w:p w:rsidR="00344F65" w:rsidRPr="00147438" w:rsidRDefault="00344F65" w:rsidP="0034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напряжения электрических сетей, к которым осуществляется технологическое присоединение: </w:t>
      </w:r>
      <w:r w:rsidRPr="00147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0,4кВ</w:t>
      </w:r>
    </w:p>
    <w:p w:rsidR="00344F65" w:rsidRPr="00147438" w:rsidRDefault="00344F65" w:rsidP="0034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ввода в эксплуатацию </w:t>
      </w:r>
      <w:proofErr w:type="spellStart"/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</w:t>
      </w:r>
      <w:r w:rsidRPr="00C4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1EA0" w:rsidRP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41EA0" w:rsidRP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proofErr w:type="gramStart"/>
      <w:r w:rsidRP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End"/>
      <w:r w:rsidRPr="00C4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62110" w:rsidRPr="00147438" w:rsidRDefault="00462110" w:rsidP="008E4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614293" w:rsidRDefault="00E6114E" w:rsidP="008E4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B6541" w:rsidRPr="00147438" w:rsidRDefault="00A5706E" w:rsidP="00D67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5A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9F9" w:rsidRPr="003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3729F9" w:rsidRPr="00E5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2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увеличением мощности</w:t>
      </w:r>
      <w:r w:rsidR="0002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9F9" w:rsidRPr="0037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Зая</w:t>
      </w:r>
      <w:r w:rsidR="0037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</w:t>
      </w:r>
      <w:r w:rsidR="00597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 по </w:t>
      </w:r>
      <w:r w:rsidR="003729F9" w:rsidRPr="00D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E56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6F46" w:rsidRPr="00E56F46">
        <w:t xml:space="preserve"> </w:t>
      </w:r>
      <w:r w:rsidR="001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EF6DE2" w:rsidRPr="00EF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EF6DE2" w:rsidRPr="00EF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</w:t>
      </w:r>
      <w:proofErr w:type="gramEnd"/>
      <w:r w:rsidR="00EF6DE2" w:rsidRPr="00EF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9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7A95" w:rsidRPr="00D67FD3" w:rsidRDefault="00147438" w:rsidP="00D67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(точки)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условия)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(будут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располагаться)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5" w:rsidRPr="00614293" w:rsidRDefault="00A47A95" w:rsidP="00B27527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приложении.</w:t>
      </w:r>
    </w:p>
    <w:p w:rsidR="00A47A95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A41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2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A41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D7B9E" w:rsidRPr="006F38BF" w:rsidRDefault="00A47A95" w:rsidP="006F38BF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</w:t>
      </w:r>
      <w:r w:rsidR="00B27527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527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(четыре) месяца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5706E"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03461" w:rsidRDefault="00F03461" w:rsidP="00A5706E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A95" w:rsidRPr="00614293" w:rsidRDefault="00A47A95" w:rsidP="00A5706E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A47A95" w:rsidRPr="00614293" w:rsidRDefault="00A47A95" w:rsidP="00B54A5A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95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A47A95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Сетевую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точки присоединения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а также урегулировать отношения с третьими лицами</w:t>
      </w:r>
      <w:r w:rsidR="0006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Сетевую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организацию;</w:t>
      </w:r>
    </w:p>
    <w:p w:rsidR="00A47A95" w:rsidRPr="004E5246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78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5E1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5E1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5E1" w:rsidRPr="00E30A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E1" w:rsidRPr="00E30ADC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E1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</w:t>
      </w:r>
      <w:r w:rsidR="004025E1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присоединяемых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634A0" w:rsidRPr="00E30ADC">
        <w:t xml:space="preserve"> </w:t>
      </w:r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случаев осуществления технологического присоединения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ниже);</w:t>
      </w:r>
    </w:p>
    <w:p w:rsidR="00E6114E" w:rsidRDefault="00546278" w:rsidP="00E6114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AD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осмотра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(обследования),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абзаце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пункта,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срока,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осуществить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электрическим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сетям,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(подачу)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напряжения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мощности,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0634A0" w:rsidRPr="00E30ADC">
        <w:t xml:space="preserve"> </w:t>
      </w:r>
      <w:r w:rsidR="000634A0" w:rsidRPr="00E30ADC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случаев осуществления технологического присоединения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proofErr w:type="gramEnd"/>
      <w:r w:rsidR="000634A0" w:rsidRPr="00E30ADC">
        <w:rPr>
          <w:rFonts w:ascii="Times New Roman" w:eastAsia="Times New Roman" w:hAnsi="Times New Roman" w:cs="Times New Roman"/>
          <w:sz w:val="24"/>
          <w:szCs w:val="24"/>
        </w:rPr>
        <w:t xml:space="preserve"> на уровне напряжения 0,4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</w:rPr>
        <w:t xml:space="preserve"> и ниже);</w:t>
      </w:r>
    </w:p>
    <w:p w:rsidR="003D2AA3" w:rsidRPr="00E6114E" w:rsidRDefault="003D2AA3" w:rsidP="00E6114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98C">
        <w:rPr>
          <w:rFonts w:ascii="Times New Roman" w:eastAsia="Times New Roman" w:hAnsi="Times New Roman" w:cs="Times New Roman"/>
          <w:b/>
          <w:sz w:val="24"/>
          <w:szCs w:val="24"/>
        </w:rPr>
        <w:t>6(1).</w:t>
      </w:r>
      <w:r w:rsidRPr="00E3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0ADC">
        <w:rPr>
          <w:rFonts w:ascii="Times New Roman" w:eastAsia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</w:t>
      </w:r>
      <w:proofErr w:type="spellStart"/>
      <w:r w:rsidRPr="00E30AD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E30ADC">
        <w:rPr>
          <w:rFonts w:ascii="Times New Roman" w:eastAsia="Times New Roman" w:hAnsi="Times New Roman" w:cs="Times New Roman"/>
          <w:sz w:val="24"/>
          <w:szCs w:val="24"/>
        </w:rPr>
        <w:t xml:space="preserve"> устройств на уровне напряжения 0,4 </w:t>
      </w:r>
      <w:proofErr w:type="spellStart"/>
      <w:r w:rsidRPr="00E30AD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30ADC">
        <w:rPr>
          <w:rFonts w:ascii="Times New Roman" w:eastAsia="Times New Roman" w:hAnsi="Times New Roman" w:cs="Times New Roman"/>
          <w:sz w:val="24"/>
          <w:szCs w:val="24"/>
        </w:rPr>
        <w:t xml:space="preserve">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сетям, подписанное усиленной квалифицированной электронной подписью уполномоченного лица сетевой организации, в течение одного рабочего дня со дня выполнения сетевой организацией мероприятий, предусмотренных техническими условиями</w:t>
      </w:r>
      <w:proofErr w:type="gramEnd"/>
      <w:r w:rsidRPr="00E30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30ADC">
        <w:rPr>
          <w:rFonts w:ascii="Times New Roman" w:eastAsia="Times New Roman" w:hAnsi="Times New Roman" w:cs="Times New Roman"/>
          <w:sz w:val="24"/>
          <w:szCs w:val="24"/>
        </w:rPr>
        <w:t>отнесенных</w:t>
      </w:r>
      <w:proofErr w:type="gramEnd"/>
      <w:r w:rsidRPr="00E30ADC">
        <w:rPr>
          <w:rFonts w:ascii="Times New Roman" w:eastAsia="Times New Roman" w:hAnsi="Times New Roman" w:cs="Times New Roman"/>
          <w:sz w:val="24"/>
          <w:szCs w:val="24"/>
        </w:rPr>
        <w:t xml:space="preserve"> к обязанностям сетевой организации.</w:t>
      </w:r>
    </w:p>
    <w:p w:rsidR="00A47A95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proofErr w:type="gramEnd"/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взимается.</w:t>
      </w:r>
    </w:p>
    <w:p w:rsidR="00A47A95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8E439C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точки присоединения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указанной в технических условиях, за исключением урегулирования отношений с третьими лицами до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присоединяемые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A5706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условиях;</w:t>
      </w:r>
      <w:proofErr w:type="gramEnd"/>
    </w:p>
    <w:p w:rsidR="00A47A95" w:rsidRPr="00614293" w:rsidRDefault="000634A0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технологического присоединения </w:t>
      </w:r>
      <w:proofErr w:type="spellStart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точки присоединения </w:t>
      </w:r>
      <w:proofErr w:type="spellStart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указанной в технических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Сетевую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5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F4920" w:rsidRPr="00BF4920">
        <w:t xml:space="preserve"> </w:t>
      </w:r>
      <w:r w:rsidR="00BF4920" w:rsidRPr="00BF49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</w:t>
      </w:r>
      <w:proofErr w:type="gramEnd"/>
      <w:r w:rsidR="00BF4920" w:rsidRPr="00BF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4920" w:rsidRPr="00BF4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  <w:proofErr w:type="gramEnd"/>
    </w:p>
    <w:p w:rsidR="00A47A95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 w:rsidRPr="004E5246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4E" w:rsidRPr="004E524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(обследовании)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8B" w:rsidRPr="004E5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634A0" w:rsidRPr="000634A0">
        <w:t xml:space="preserve"> </w:t>
      </w:r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осуществления технологического присоединения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</w:t>
      </w:r>
      <w:proofErr w:type="spellEnd"/>
      <w:r w:rsidR="000634A0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D2AA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(подачи)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A41"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осуществления технологического присоединения </w:t>
      </w:r>
      <w:proofErr w:type="spellStart"/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0,4 </w:t>
      </w:r>
      <w:proofErr w:type="spellStart"/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 - рассмотреть и</w:t>
      </w:r>
      <w:proofErr w:type="gramEnd"/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сетям;</w:t>
      </w:r>
    </w:p>
    <w:p w:rsidR="00A47A95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 w:rsidR="001B07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706" w:rsidRPr="00614293" w:rsidRDefault="001B0706" w:rsidP="001B0706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46">
        <w:rPr>
          <w:rFonts w:ascii="Times New Roman" w:eastAsia="Times New Roman" w:hAnsi="Times New Roman" w:cs="Times New Roman"/>
          <w:sz w:val="24"/>
          <w:szCs w:val="24"/>
        </w:rPr>
        <w:t>уведомить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Сетевую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сетевые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технологическом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присоединении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24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устройств,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электроснабжения,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предусматривающая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A5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eastAsia="Times New Roman" w:hAnsi="Times New Roman" w:cs="Times New Roman"/>
          <w:sz w:val="24"/>
          <w:szCs w:val="24"/>
        </w:rPr>
        <w:t>электроснабжения.</w:t>
      </w:r>
    </w:p>
    <w:p w:rsidR="00110EE0" w:rsidRPr="00F7088F" w:rsidRDefault="00A47A95" w:rsidP="00F7088F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proofErr w:type="gramEnd"/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Сетевую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6F38BF" w:rsidRDefault="006F38BF" w:rsidP="00051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присоединение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110EE0" w:rsidRPr="00147438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E8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технологическое присоединение определяется в соответствии с Постановлением Правительства РФ от 29.12.2011 № 1178 «О ценообразовании в области регулируемых цен (тарифов) в электроэнергетике» и распоряжением Комитета по ценам и тарифам Московской области </w:t>
      </w:r>
      <w:r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D0FA2"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C49"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>30.06</w:t>
      </w:r>
      <w:r w:rsidR="00AD67C6"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61C49"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>2 № 86</w:t>
      </w:r>
      <w:r w:rsidR="00AD67C6"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</w:t>
      </w:r>
      <w:r w:rsidR="00CC4E71"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________, включая НДС_______</w:t>
      </w:r>
      <w:r w:rsidR="00B435E8" w:rsidRPr="003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0EE0" w:rsidRPr="00147438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462110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заключенным, со дня оплаты заявителем выставленного Сетевой организацией счета</w:t>
      </w: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1474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</w:t>
      </w:r>
      <w:r w:rsidRPr="00D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балансовой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электрических</w:t>
      </w:r>
      <w:proofErr w:type="gramEnd"/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точки присоединения </w:t>
      </w:r>
      <w:proofErr w:type="spellStart"/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D2AA3"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</w:p>
    <w:p w:rsidR="00110EE0" w:rsidRPr="00614293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поэтапный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</w:t>
      </w:r>
      <w:proofErr w:type="gramEnd"/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суда.</w:t>
      </w:r>
    </w:p>
    <w:p w:rsidR="00110EE0" w:rsidRPr="00614293" w:rsidRDefault="003D2AA3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настоящего пункта, в случае необоснованного уклонения либо отказа от ее уплаты.</w:t>
      </w:r>
    </w:p>
    <w:p w:rsidR="003D2AA3" w:rsidRPr="003D2AA3" w:rsidRDefault="003D2AA3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0EE0" w:rsidRDefault="00110EE0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3D2AA3" w:rsidRPr="00614293" w:rsidRDefault="003D2AA3" w:rsidP="00110EE0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95" w:rsidRPr="00614293" w:rsidRDefault="00A47A95" w:rsidP="00A5706E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</w:p>
    <w:p w:rsidR="00A47A95" w:rsidRPr="00614293" w:rsidRDefault="00A47A95" w:rsidP="00B54A5A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95" w:rsidRPr="00614293" w:rsidRDefault="00A47A95" w:rsidP="008E439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A47A95" w:rsidRPr="00614293" w:rsidRDefault="00A5706E" w:rsidP="00B27527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A95" w:rsidRPr="00614293" w:rsidRDefault="00A47A95" w:rsidP="00A5706E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A47A95" w:rsidRPr="00614293" w:rsidRDefault="00A47A95" w:rsidP="00614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A3" w:rsidRPr="003D2AA3" w:rsidRDefault="003D2AA3" w:rsidP="003D2AA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E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заключенным со дня оплаты заявителем счета на оплату технологического присоединения по договору.</w:t>
      </w:r>
    </w:p>
    <w:p w:rsidR="00A47A95" w:rsidRPr="003D2AA3" w:rsidRDefault="003D2AA3" w:rsidP="003D2AA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Pr="003D2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и подписан в двух экземплярах, по одному для каждой из Сторон.</w:t>
      </w:r>
    </w:p>
    <w:p w:rsidR="00A47A95" w:rsidRPr="00614293" w:rsidRDefault="00A47A95" w:rsidP="00B54A5A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CA1" w:rsidRDefault="00980CA1" w:rsidP="00A5706E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Pr="00D92A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5E7BCA" w:rsidRDefault="005E7BCA" w:rsidP="00980CA1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9C1" w:rsidRPr="005A663B" w:rsidRDefault="005E7BCA" w:rsidP="008229C1">
      <w:pPr>
        <w:spacing w:after="0" w:line="240" w:lineRule="auto"/>
        <w:ind w:right="-534"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</w:t>
      </w:r>
      <w:r w:rsidR="00A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A5706E" w:rsidRPr="001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9C1" w:rsidRPr="00147438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ТУ №</w:t>
      </w:r>
      <w:r w:rsidR="008229C1" w:rsidRPr="00147438">
        <w:rPr>
          <w:rFonts w:eastAsiaTheme="minorEastAsia"/>
          <w:u w:val="single"/>
          <w:lang w:eastAsia="ru-RU"/>
        </w:rPr>
        <w:t xml:space="preserve"> </w:t>
      </w:r>
      <w:r w:rsidR="001B7931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____</w:t>
      </w:r>
      <w:r w:rsidR="002702C6" w:rsidRPr="00114E7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bookmarkStart w:id="0" w:name="_GoBack"/>
      <w:bookmarkEnd w:id="0"/>
      <w:r w:rsidR="001B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41E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29C1" w:rsidRPr="00114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8229C1" w:rsidRDefault="008229C1" w:rsidP="0082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9FC" w:rsidRPr="000F6688" w:rsidRDefault="00B27527" w:rsidP="0082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980C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A209FC"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9FC"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9FC"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9FC"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9FC"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</w:t>
      </w:r>
      <w:r w:rsidR="00A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9FC" w:rsidRPr="0061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2B17EB" w:rsidRPr="00830778" w:rsidRDefault="002B17EB" w:rsidP="002B17EB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214"/>
      </w:tblGrid>
      <w:tr w:rsidR="00147438" w:rsidRPr="00147438" w:rsidTr="005435AC">
        <w:trPr>
          <w:trHeight w:val="279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209FC" w:rsidRPr="00147438" w:rsidRDefault="00E6114E" w:rsidP="0025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Заявитель</w:t>
            </w: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1B7931" w:rsidRDefault="001B7931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209FC" w:rsidRPr="00147438" w:rsidRDefault="00E6114E" w:rsidP="001B7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  <w:r w:rsidR="00E37BB9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004C0" w:rsidRPr="0014743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A5706E" w:rsidRPr="00147438">
              <w:rPr>
                <w:rFonts w:ascii="Times New Roman" w:hAnsi="Times New Roman" w:cs="Times New Roman"/>
              </w:rPr>
              <w:t xml:space="preserve"> </w:t>
            </w:r>
            <w:r w:rsidR="001B793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A209FC" w:rsidRPr="00147438" w:rsidRDefault="00E6114E" w:rsidP="00A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Сетевая</w:t>
            </w:r>
            <w:r w:rsidR="00A5706E" w:rsidRPr="0014743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="00B27527" w:rsidRPr="0014743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организация</w:t>
            </w:r>
          </w:p>
          <w:p w:rsidR="000004C0" w:rsidRPr="00147438" w:rsidRDefault="000004C0" w:rsidP="000004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ООО</w:t>
            </w:r>
            <w:r w:rsidR="00A5706E" w:rsidRPr="0014743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14743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«ЗЭС»</w:t>
            </w:r>
          </w:p>
          <w:p w:rsidR="000004C0" w:rsidRPr="00147438" w:rsidRDefault="000004C0" w:rsidP="000004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AE1" w:rsidRPr="00147438" w:rsidRDefault="008C4AE1" w:rsidP="000004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109316, г. Москва, Волгоградский проспект, д. 1, стр. 1, </w:t>
            </w:r>
            <w:proofErr w:type="spellStart"/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. подвал, пом. II, ком. 14</w:t>
            </w:r>
          </w:p>
          <w:p w:rsidR="000004C0" w:rsidRPr="00147438" w:rsidRDefault="000004C0" w:rsidP="000004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4AE1" w:rsidRPr="00147438">
              <w:rPr>
                <w:rFonts w:ascii="Times New Roman" w:eastAsia="Times New Roman" w:hAnsi="Times New Roman" w:cs="Times New Roman"/>
                <w:lang w:eastAsia="ru-RU"/>
              </w:rPr>
              <w:t>7709927493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4AE1" w:rsidRPr="00147438">
              <w:rPr>
                <w:rFonts w:ascii="Times New Roman" w:eastAsia="Times New Roman" w:hAnsi="Times New Roman" w:cs="Times New Roman"/>
                <w:lang w:eastAsia="ru-RU"/>
              </w:rPr>
              <w:t>770901001</w:t>
            </w:r>
          </w:p>
          <w:p w:rsidR="000004C0" w:rsidRPr="00147438" w:rsidRDefault="000004C0" w:rsidP="0000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4AE1" w:rsidRPr="00147438">
              <w:rPr>
                <w:rFonts w:ascii="Times New Roman" w:eastAsia="Times New Roman" w:hAnsi="Times New Roman" w:cs="Times New Roman"/>
                <w:lang w:eastAsia="ru-RU"/>
              </w:rPr>
              <w:t>1137746349696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ЗЕНИТ,</w:t>
            </w:r>
          </w:p>
          <w:p w:rsidR="000004C0" w:rsidRPr="00147438" w:rsidRDefault="000004C0" w:rsidP="0000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4AE1" w:rsidRPr="00147438">
              <w:rPr>
                <w:rFonts w:ascii="Times New Roman" w:eastAsia="Times New Roman" w:hAnsi="Times New Roman" w:cs="Times New Roman"/>
                <w:lang w:eastAsia="ru-RU"/>
              </w:rPr>
              <w:t>40702810100000019099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04C0" w:rsidRPr="00147438" w:rsidRDefault="000004C0" w:rsidP="000004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4AE1" w:rsidRPr="00147438">
              <w:rPr>
                <w:rFonts w:ascii="Times New Roman" w:eastAsia="Times New Roman" w:hAnsi="Times New Roman" w:cs="Times New Roman"/>
                <w:lang w:eastAsia="ru-RU"/>
              </w:rPr>
              <w:t>30101810000000000272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C4AE1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 w:rsidR="00A5706E"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4AE1" w:rsidRPr="00147438">
              <w:rPr>
                <w:rFonts w:ascii="Times New Roman" w:eastAsia="Times New Roman" w:hAnsi="Times New Roman" w:cs="Times New Roman"/>
                <w:lang w:eastAsia="ru-RU"/>
              </w:rPr>
              <w:t>044525272</w:t>
            </w:r>
          </w:p>
          <w:p w:rsidR="00C76018" w:rsidRDefault="00C76018" w:rsidP="00271B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6B4" w:rsidRDefault="003E66B4" w:rsidP="00271B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B98" w:rsidRPr="00147438" w:rsidRDefault="00271B98" w:rsidP="00271B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</w:t>
            </w:r>
          </w:p>
          <w:p w:rsidR="00A209FC" w:rsidRPr="00147438" w:rsidRDefault="00271B98" w:rsidP="00271B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438">
              <w:rPr>
                <w:rFonts w:ascii="Times New Roman" w:eastAsia="Times New Roman" w:hAnsi="Times New Roman" w:cs="Times New Roman"/>
                <w:lang w:eastAsia="ru-RU"/>
              </w:rPr>
              <w:t>директор _________________________Меняйло А.В.</w:t>
            </w:r>
          </w:p>
        </w:tc>
      </w:tr>
    </w:tbl>
    <w:p w:rsidR="00A209FC" w:rsidRPr="00A209FC" w:rsidRDefault="00A209FC" w:rsidP="00E30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sectPr w:rsidR="00A209FC" w:rsidRPr="00A209FC" w:rsidSect="00E30ADC">
      <w:headerReference w:type="default" r:id="rId9"/>
      <w:pgSz w:w="11909" w:h="16834"/>
      <w:pgMar w:top="533" w:right="851" w:bottom="851" w:left="851" w:header="0" w:footer="5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7A" w:rsidRDefault="007F247A" w:rsidP="002B17EB">
      <w:pPr>
        <w:spacing w:after="0" w:line="240" w:lineRule="auto"/>
      </w:pPr>
      <w:r>
        <w:separator/>
      </w:r>
    </w:p>
  </w:endnote>
  <w:endnote w:type="continuationSeparator" w:id="0">
    <w:p w:rsidR="007F247A" w:rsidRDefault="007F247A" w:rsidP="002B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7A" w:rsidRDefault="007F247A" w:rsidP="002B17EB">
      <w:pPr>
        <w:spacing w:after="0" w:line="240" w:lineRule="auto"/>
      </w:pPr>
      <w:r>
        <w:separator/>
      </w:r>
    </w:p>
  </w:footnote>
  <w:footnote w:type="continuationSeparator" w:id="0">
    <w:p w:rsidR="007F247A" w:rsidRDefault="007F247A" w:rsidP="002B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141719"/>
      <w:docPartObj>
        <w:docPartGallery w:val="Page Numbers (Top of Page)"/>
        <w:docPartUnique/>
      </w:docPartObj>
    </w:sdtPr>
    <w:sdtEndPr/>
    <w:sdtContent>
      <w:p w:rsidR="002B17EB" w:rsidRDefault="002B17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A0">
          <w:rPr>
            <w:noProof/>
          </w:rPr>
          <w:t>3</w:t>
        </w:r>
        <w:r>
          <w:fldChar w:fldCharType="end"/>
        </w:r>
      </w:p>
    </w:sdtContent>
  </w:sdt>
  <w:p w:rsidR="002B17EB" w:rsidRDefault="002B17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3FF"/>
    <w:multiLevelType w:val="hybridMultilevel"/>
    <w:tmpl w:val="C7746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1E5F77"/>
    <w:multiLevelType w:val="hybridMultilevel"/>
    <w:tmpl w:val="28B88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544687"/>
    <w:multiLevelType w:val="hybridMultilevel"/>
    <w:tmpl w:val="D16ED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072FA7"/>
    <w:multiLevelType w:val="hybridMultilevel"/>
    <w:tmpl w:val="4A1EB07C"/>
    <w:lvl w:ilvl="0" w:tplc="33465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7"/>
    <w:rsid w:val="000004C0"/>
    <w:rsid w:val="00024D05"/>
    <w:rsid w:val="000360BB"/>
    <w:rsid w:val="00050BC9"/>
    <w:rsid w:val="00051ACA"/>
    <w:rsid w:val="00061CCF"/>
    <w:rsid w:val="000634A0"/>
    <w:rsid w:val="00075100"/>
    <w:rsid w:val="00077FD0"/>
    <w:rsid w:val="00085188"/>
    <w:rsid w:val="000939D7"/>
    <w:rsid w:val="0009606A"/>
    <w:rsid w:val="000A4DDF"/>
    <w:rsid w:val="000D00C3"/>
    <w:rsid w:val="000D4C63"/>
    <w:rsid w:val="000E1810"/>
    <w:rsid w:val="000F6688"/>
    <w:rsid w:val="00100E30"/>
    <w:rsid w:val="00106E88"/>
    <w:rsid w:val="00110EE0"/>
    <w:rsid w:val="00114E7F"/>
    <w:rsid w:val="00120B1A"/>
    <w:rsid w:val="00141760"/>
    <w:rsid w:val="00147438"/>
    <w:rsid w:val="00157FD4"/>
    <w:rsid w:val="001606EA"/>
    <w:rsid w:val="001636F1"/>
    <w:rsid w:val="00167C42"/>
    <w:rsid w:val="00182653"/>
    <w:rsid w:val="00183990"/>
    <w:rsid w:val="001B0706"/>
    <w:rsid w:val="001B7931"/>
    <w:rsid w:val="001C25D3"/>
    <w:rsid w:val="001C77C1"/>
    <w:rsid w:val="001D0A4D"/>
    <w:rsid w:val="001D7FC1"/>
    <w:rsid w:val="001E4446"/>
    <w:rsid w:val="001E69D0"/>
    <w:rsid w:val="0020689F"/>
    <w:rsid w:val="00216702"/>
    <w:rsid w:val="00225909"/>
    <w:rsid w:val="002452B9"/>
    <w:rsid w:val="0025440F"/>
    <w:rsid w:val="00257B09"/>
    <w:rsid w:val="002702C6"/>
    <w:rsid w:val="00271B98"/>
    <w:rsid w:val="0027599F"/>
    <w:rsid w:val="0029644D"/>
    <w:rsid w:val="002A0361"/>
    <w:rsid w:val="002A2523"/>
    <w:rsid w:val="002A6CE6"/>
    <w:rsid w:val="002B17EB"/>
    <w:rsid w:val="002B6541"/>
    <w:rsid w:val="002C666D"/>
    <w:rsid w:val="002D7B9E"/>
    <w:rsid w:val="002F1F9E"/>
    <w:rsid w:val="00302AC2"/>
    <w:rsid w:val="003058E1"/>
    <w:rsid w:val="00311FE9"/>
    <w:rsid w:val="00313D3D"/>
    <w:rsid w:val="00320B89"/>
    <w:rsid w:val="003336CE"/>
    <w:rsid w:val="00344F65"/>
    <w:rsid w:val="003503AA"/>
    <w:rsid w:val="003576A2"/>
    <w:rsid w:val="00370490"/>
    <w:rsid w:val="00371CEA"/>
    <w:rsid w:val="003729F9"/>
    <w:rsid w:val="00376861"/>
    <w:rsid w:val="00394B3F"/>
    <w:rsid w:val="0039522A"/>
    <w:rsid w:val="003B0632"/>
    <w:rsid w:val="003B36F2"/>
    <w:rsid w:val="003D2AA3"/>
    <w:rsid w:val="003E66B4"/>
    <w:rsid w:val="003E7899"/>
    <w:rsid w:val="003F36F4"/>
    <w:rsid w:val="003F7808"/>
    <w:rsid w:val="004025E1"/>
    <w:rsid w:val="00405677"/>
    <w:rsid w:val="00406B90"/>
    <w:rsid w:val="00415E57"/>
    <w:rsid w:val="004160AA"/>
    <w:rsid w:val="00452588"/>
    <w:rsid w:val="00462110"/>
    <w:rsid w:val="00470BAC"/>
    <w:rsid w:val="00472D96"/>
    <w:rsid w:val="0048444D"/>
    <w:rsid w:val="004A750A"/>
    <w:rsid w:val="004B5FE7"/>
    <w:rsid w:val="004C7261"/>
    <w:rsid w:val="004E306C"/>
    <w:rsid w:val="004E5246"/>
    <w:rsid w:val="004F66FC"/>
    <w:rsid w:val="005268D6"/>
    <w:rsid w:val="005411B8"/>
    <w:rsid w:val="00546278"/>
    <w:rsid w:val="00547528"/>
    <w:rsid w:val="005757BC"/>
    <w:rsid w:val="00587CA4"/>
    <w:rsid w:val="0059663C"/>
    <w:rsid w:val="00597ED6"/>
    <w:rsid w:val="005A663B"/>
    <w:rsid w:val="005B0460"/>
    <w:rsid w:val="005B2AC3"/>
    <w:rsid w:val="005E7BCA"/>
    <w:rsid w:val="00614293"/>
    <w:rsid w:val="00615F73"/>
    <w:rsid w:val="00620E98"/>
    <w:rsid w:val="00631B6D"/>
    <w:rsid w:val="00634E09"/>
    <w:rsid w:val="00641814"/>
    <w:rsid w:val="006440FC"/>
    <w:rsid w:val="0064693F"/>
    <w:rsid w:val="00675618"/>
    <w:rsid w:val="006B26C3"/>
    <w:rsid w:val="006B75DC"/>
    <w:rsid w:val="006C4B2C"/>
    <w:rsid w:val="006E2714"/>
    <w:rsid w:val="006E46CD"/>
    <w:rsid w:val="006E4C76"/>
    <w:rsid w:val="006F0836"/>
    <w:rsid w:val="006F27B7"/>
    <w:rsid w:val="006F38BF"/>
    <w:rsid w:val="006F76F5"/>
    <w:rsid w:val="007103D8"/>
    <w:rsid w:val="00725766"/>
    <w:rsid w:val="00737714"/>
    <w:rsid w:val="00745D1D"/>
    <w:rsid w:val="007578C2"/>
    <w:rsid w:val="00795B14"/>
    <w:rsid w:val="007C1ECC"/>
    <w:rsid w:val="007C4933"/>
    <w:rsid w:val="007C7A84"/>
    <w:rsid w:val="007D252C"/>
    <w:rsid w:val="007D2AF7"/>
    <w:rsid w:val="007E19B1"/>
    <w:rsid w:val="007E319F"/>
    <w:rsid w:val="007E6D4E"/>
    <w:rsid w:val="007F247A"/>
    <w:rsid w:val="007F4B1D"/>
    <w:rsid w:val="00810084"/>
    <w:rsid w:val="00814B9D"/>
    <w:rsid w:val="00817CE5"/>
    <w:rsid w:val="008229C1"/>
    <w:rsid w:val="00827990"/>
    <w:rsid w:val="00830778"/>
    <w:rsid w:val="008451C6"/>
    <w:rsid w:val="00847384"/>
    <w:rsid w:val="00854B1A"/>
    <w:rsid w:val="0085667B"/>
    <w:rsid w:val="00874548"/>
    <w:rsid w:val="008770C3"/>
    <w:rsid w:val="0089673C"/>
    <w:rsid w:val="008A465C"/>
    <w:rsid w:val="008A5806"/>
    <w:rsid w:val="008B5775"/>
    <w:rsid w:val="008C257A"/>
    <w:rsid w:val="008C4AE1"/>
    <w:rsid w:val="008E439C"/>
    <w:rsid w:val="008E4B3F"/>
    <w:rsid w:val="0091395C"/>
    <w:rsid w:val="00914031"/>
    <w:rsid w:val="00915F60"/>
    <w:rsid w:val="009248BA"/>
    <w:rsid w:val="00951BE7"/>
    <w:rsid w:val="00956279"/>
    <w:rsid w:val="00961C49"/>
    <w:rsid w:val="00964BF9"/>
    <w:rsid w:val="009724CB"/>
    <w:rsid w:val="00980CA1"/>
    <w:rsid w:val="009A047E"/>
    <w:rsid w:val="009A3A3B"/>
    <w:rsid w:val="009B1124"/>
    <w:rsid w:val="009D1594"/>
    <w:rsid w:val="009D22DC"/>
    <w:rsid w:val="009D5A41"/>
    <w:rsid w:val="009E2EBC"/>
    <w:rsid w:val="00A01E88"/>
    <w:rsid w:val="00A11110"/>
    <w:rsid w:val="00A209FC"/>
    <w:rsid w:val="00A21113"/>
    <w:rsid w:val="00A319CF"/>
    <w:rsid w:val="00A44BF3"/>
    <w:rsid w:val="00A45EE7"/>
    <w:rsid w:val="00A47A95"/>
    <w:rsid w:val="00A55DD5"/>
    <w:rsid w:val="00A56BB9"/>
    <w:rsid w:val="00A5706E"/>
    <w:rsid w:val="00A575C3"/>
    <w:rsid w:val="00A60068"/>
    <w:rsid w:val="00A759C9"/>
    <w:rsid w:val="00A85F76"/>
    <w:rsid w:val="00AC0AA5"/>
    <w:rsid w:val="00AD34D1"/>
    <w:rsid w:val="00AD3BFD"/>
    <w:rsid w:val="00AD67C6"/>
    <w:rsid w:val="00AD70BB"/>
    <w:rsid w:val="00AF5BDB"/>
    <w:rsid w:val="00AF7C27"/>
    <w:rsid w:val="00B0404C"/>
    <w:rsid w:val="00B20830"/>
    <w:rsid w:val="00B21724"/>
    <w:rsid w:val="00B27527"/>
    <w:rsid w:val="00B37624"/>
    <w:rsid w:val="00B4298C"/>
    <w:rsid w:val="00B435E8"/>
    <w:rsid w:val="00B54A5A"/>
    <w:rsid w:val="00B61EE9"/>
    <w:rsid w:val="00B646DC"/>
    <w:rsid w:val="00B704D1"/>
    <w:rsid w:val="00B93C89"/>
    <w:rsid w:val="00B94452"/>
    <w:rsid w:val="00B958EB"/>
    <w:rsid w:val="00BA2C29"/>
    <w:rsid w:val="00BA325D"/>
    <w:rsid w:val="00BB4726"/>
    <w:rsid w:val="00BC64C2"/>
    <w:rsid w:val="00BD6C5F"/>
    <w:rsid w:val="00BE1A38"/>
    <w:rsid w:val="00BE72D7"/>
    <w:rsid w:val="00BF4920"/>
    <w:rsid w:val="00C025FE"/>
    <w:rsid w:val="00C118CA"/>
    <w:rsid w:val="00C14810"/>
    <w:rsid w:val="00C16722"/>
    <w:rsid w:val="00C305A5"/>
    <w:rsid w:val="00C32C8B"/>
    <w:rsid w:val="00C4090D"/>
    <w:rsid w:val="00C41EA0"/>
    <w:rsid w:val="00C455A5"/>
    <w:rsid w:val="00C46669"/>
    <w:rsid w:val="00C74B6F"/>
    <w:rsid w:val="00C75D7D"/>
    <w:rsid w:val="00C76018"/>
    <w:rsid w:val="00C76D6D"/>
    <w:rsid w:val="00C800AD"/>
    <w:rsid w:val="00C8435D"/>
    <w:rsid w:val="00C95A21"/>
    <w:rsid w:val="00CA413F"/>
    <w:rsid w:val="00CC482A"/>
    <w:rsid w:val="00CC4E71"/>
    <w:rsid w:val="00CC5D0F"/>
    <w:rsid w:val="00CD0FA2"/>
    <w:rsid w:val="00D060CE"/>
    <w:rsid w:val="00D13DBE"/>
    <w:rsid w:val="00D203E9"/>
    <w:rsid w:val="00D34BD2"/>
    <w:rsid w:val="00D474B5"/>
    <w:rsid w:val="00D5052A"/>
    <w:rsid w:val="00D56FE4"/>
    <w:rsid w:val="00D67FD3"/>
    <w:rsid w:val="00D80D49"/>
    <w:rsid w:val="00D92A6F"/>
    <w:rsid w:val="00D95951"/>
    <w:rsid w:val="00DB4226"/>
    <w:rsid w:val="00DD0FB1"/>
    <w:rsid w:val="00DD5E16"/>
    <w:rsid w:val="00E11F07"/>
    <w:rsid w:val="00E156C4"/>
    <w:rsid w:val="00E30ADC"/>
    <w:rsid w:val="00E37BB9"/>
    <w:rsid w:val="00E5294E"/>
    <w:rsid w:val="00E56AE6"/>
    <w:rsid w:val="00E56F46"/>
    <w:rsid w:val="00E6114E"/>
    <w:rsid w:val="00E72514"/>
    <w:rsid w:val="00E752C0"/>
    <w:rsid w:val="00E86A8C"/>
    <w:rsid w:val="00EB46CC"/>
    <w:rsid w:val="00EE22AB"/>
    <w:rsid w:val="00EE25F4"/>
    <w:rsid w:val="00EE59C4"/>
    <w:rsid w:val="00EE5DAC"/>
    <w:rsid w:val="00EF6DE2"/>
    <w:rsid w:val="00F006EF"/>
    <w:rsid w:val="00F03461"/>
    <w:rsid w:val="00F37E63"/>
    <w:rsid w:val="00F50F09"/>
    <w:rsid w:val="00F645E1"/>
    <w:rsid w:val="00F7088F"/>
    <w:rsid w:val="00F8674A"/>
    <w:rsid w:val="00FA10A0"/>
    <w:rsid w:val="00FA33E7"/>
    <w:rsid w:val="00FA61C2"/>
    <w:rsid w:val="00FB17B2"/>
    <w:rsid w:val="00FB4DED"/>
    <w:rsid w:val="00FC3D7B"/>
    <w:rsid w:val="00FC47EB"/>
    <w:rsid w:val="00FD160C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6B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7EB"/>
  </w:style>
  <w:style w:type="paragraph" w:styleId="a7">
    <w:name w:val="footer"/>
    <w:basedOn w:val="a"/>
    <w:link w:val="a8"/>
    <w:uiPriority w:val="99"/>
    <w:unhideWhenUsed/>
    <w:rsid w:val="002B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7EB"/>
  </w:style>
  <w:style w:type="paragraph" w:styleId="a9">
    <w:name w:val="Balloon Text"/>
    <w:basedOn w:val="a"/>
    <w:link w:val="aa"/>
    <w:uiPriority w:val="99"/>
    <w:semiHidden/>
    <w:unhideWhenUsed/>
    <w:rsid w:val="006E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6B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7EB"/>
  </w:style>
  <w:style w:type="paragraph" w:styleId="a7">
    <w:name w:val="footer"/>
    <w:basedOn w:val="a"/>
    <w:link w:val="a8"/>
    <w:uiPriority w:val="99"/>
    <w:unhideWhenUsed/>
    <w:rsid w:val="002B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7EB"/>
  </w:style>
  <w:style w:type="paragraph" w:styleId="a9">
    <w:name w:val="Balloon Text"/>
    <w:basedOn w:val="a"/>
    <w:link w:val="aa"/>
    <w:uiPriority w:val="99"/>
    <w:semiHidden/>
    <w:unhideWhenUsed/>
    <w:rsid w:val="006E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D7A4-DC02-4ABE-B90C-6FD75C6A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11054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Дарья Евгеньевна</dc:creator>
  <cp:lastModifiedBy>Данилина Лариса Владимировна</cp:lastModifiedBy>
  <cp:revision>2</cp:revision>
  <cp:lastPrinted>2018-04-24T08:27:00Z</cp:lastPrinted>
  <dcterms:created xsi:type="dcterms:W3CDTF">2022-08-03T13:36:00Z</dcterms:created>
  <dcterms:modified xsi:type="dcterms:W3CDTF">2022-08-03T13:36:00Z</dcterms:modified>
</cp:coreProperties>
</file>